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64982" w14:textId="405E5908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F62D6D">
        <w:rPr>
          <w:rFonts w:ascii="Arial" w:eastAsia="Times New Roman" w:hAnsi="Arial" w:cs="Arial"/>
          <w:sz w:val="20"/>
          <w:lang w:eastAsia="pl-PL"/>
        </w:rPr>
        <w:t>1</w:t>
      </w:r>
      <w:r w:rsidR="00E449D0">
        <w:rPr>
          <w:rFonts w:ascii="Arial" w:eastAsia="Times New Roman" w:hAnsi="Arial" w:cs="Arial"/>
          <w:sz w:val="20"/>
          <w:lang w:eastAsia="pl-PL"/>
        </w:rPr>
        <w:t>67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C90999">
        <w:rPr>
          <w:rFonts w:ascii="Arial" w:eastAsia="Times New Roman" w:hAnsi="Arial" w:cs="Arial"/>
          <w:sz w:val="20"/>
          <w:lang w:eastAsia="pl-PL"/>
        </w:rPr>
        <w:t>5</w:t>
      </w:r>
      <w:r w:rsidRPr="002C3A1A">
        <w:rPr>
          <w:rFonts w:ascii="Arial" w:eastAsia="Times New Roman" w:hAnsi="Arial" w:cs="Arial"/>
          <w:sz w:val="20"/>
          <w:lang w:eastAsia="pl-PL"/>
        </w:rPr>
        <w:t>.</w:t>
      </w:r>
      <w:r w:rsidR="00F62D6D">
        <w:rPr>
          <w:rFonts w:ascii="Arial" w:eastAsia="Times New Roman" w:hAnsi="Arial" w:cs="Arial"/>
          <w:sz w:val="20"/>
          <w:lang w:eastAsia="pl-PL"/>
        </w:rPr>
        <w:t>DPF</w:t>
      </w:r>
    </w:p>
    <w:p w14:paraId="164EF15F" w14:textId="4994AAF1" w:rsidR="00E240C8" w:rsidRPr="002C3A1A" w:rsidRDefault="00E240C8" w:rsidP="00E240C8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E2E06">
        <w:rPr>
          <w:rFonts w:ascii="Arial" w:eastAsia="Times New Roman" w:hAnsi="Arial" w:cs="Arial"/>
          <w:sz w:val="20"/>
          <w:lang w:eastAsia="pl-PL"/>
        </w:rPr>
        <w:t>6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6D8E87C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0FFBB4F6" w14:textId="77777777" w:rsidR="00E240C8" w:rsidRPr="002C3A1A" w:rsidRDefault="00E240C8" w:rsidP="00E240C8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53181D2A" w14:textId="385DC650" w:rsidR="00E240C8" w:rsidRPr="002C3A1A" w:rsidRDefault="00E240C8" w:rsidP="00AE6ADA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5F23BA29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6506BF35" w:rsidR="00E240C8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dane Wykonawcy:</w:t>
      </w:r>
    </w:p>
    <w:p w14:paraId="46F94CDE" w14:textId="3027A379" w:rsidR="000F42FC" w:rsidRPr="002C3A1A" w:rsidRDefault="000F42FC" w:rsidP="000F42FC">
      <w:pPr>
        <w:spacing w:after="0"/>
        <w:ind w:firstLine="708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3300A192" w14:textId="77777777" w:rsidR="005B5346" w:rsidRPr="005B5346" w:rsidRDefault="005B5346" w:rsidP="005B5346">
      <w:pPr>
        <w:spacing w:before="120" w:after="0" w:line="276" w:lineRule="auto"/>
        <w:jc w:val="center"/>
        <w:rPr>
          <w:rFonts w:ascii="Arial" w:hAnsi="Arial" w:cs="Arial"/>
          <w:b/>
          <w:caps/>
          <w:u w:val="single"/>
        </w:rPr>
      </w:pPr>
      <w:r w:rsidRPr="005B5346">
        <w:rPr>
          <w:rFonts w:ascii="Arial" w:hAnsi="Arial" w:cs="Arial"/>
          <w:b/>
          <w:u w:val="single"/>
        </w:rPr>
        <w:t xml:space="preserve">DOTYCZĄCE PRZESŁANEK WYKLUCZENIA Z ART. 5K ROZPORZĄDZENIA </w:t>
      </w:r>
      <w:r w:rsidRPr="005B5346">
        <w:rPr>
          <w:rFonts w:ascii="Arial" w:hAnsi="Arial" w:cs="Arial"/>
        </w:rPr>
        <w:t xml:space="preserve">Rady (UE) 2025/2033 z dnia 23 października 2025r. w sprawie zmiany rozporządzenia (UE) nr 833/2014 z dnia 31 lipca 2014 r. dotyczącego środków ograniczających w związku z działaniami Rosji destabilizującymi sytuację na Ukrainie </w:t>
      </w:r>
      <w:r w:rsidRPr="005B5346">
        <w:rPr>
          <w:rFonts w:ascii="Arial" w:hAnsi="Arial" w:cs="Arial"/>
          <w:b/>
          <w:u w:val="single"/>
        </w:rPr>
        <w:t xml:space="preserve">ORAZ ART. 7 UST. 1 </w:t>
      </w:r>
      <w:r w:rsidRPr="005B5346">
        <w:rPr>
          <w:rFonts w:ascii="Arial" w:hAnsi="Arial" w:cs="Arial"/>
        </w:rPr>
        <w:t>Ustawy o szczególnych rozwiązaniach w zakresie przeciwdziałania wspieraniu agresji na Ukrainę oraz służących ochronie bezpieczeństwa narodowego (</w:t>
      </w:r>
      <w:proofErr w:type="spellStart"/>
      <w:r w:rsidRPr="005B5346">
        <w:rPr>
          <w:rFonts w:ascii="Arial" w:hAnsi="Arial" w:cs="Arial"/>
          <w:color w:val="222222"/>
        </w:rPr>
        <w:t>t.j</w:t>
      </w:r>
      <w:proofErr w:type="spellEnd"/>
      <w:r w:rsidRPr="005B5346">
        <w:rPr>
          <w:rFonts w:ascii="Arial" w:hAnsi="Arial" w:cs="Arial"/>
          <w:color w:val="222222"/>
        </w:rPr>
        <w:t>. Dz. U. z 2025 r., poz. 514)</w:t>
      </w:r>
    </w:p>
    <w:p w14:paraId="7A15B69B" w14:textId="77777777" w:rsidR="00352EE5" w:rsidRPr="00560DB9" w:rsidRDefault="00352EE5" w:rsidP="00352EE5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E8A5E5F" w14:textId="77777777" w:rsidR="00E449D0" w:rsidRPr="00D9061F" w:rsidRDefault="00E449D0" w:rsidP="00E449D0">
      <w:pPr>
        <w:pStyle w:val="Tekstpodstawowy"/>
        <w:jc w:val="both"/>
        <w:rPr>
          <w:rFonts w:ascii="Arial" w:hAnsi="Arial" w:cs="Arial"/>
          <w:b/>
          <w:bCs/>
          <w:lang w:eastAsia="x-none"/>
        </w:rPr>
      </w:pPr>
      <w:r w:rsidRPr="003E5B90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3E5B90">
        <w:rPr>
          <w:rFonts w:ascii="Arial" w:hAnsi="Arial" w:cs="Arial"/>
          <w:sz w:val="22"/>
          <w:szCs w:val="22"/>
          <w:lang w:eastAsia="x-none"/>
        </w:rPr>
        <w:t>publicznego pn</w:t>
      </w:r>
      <w:r w:rsidRPr="003E5B90">
        <w:rPr>
          <w:rFonts w:ascii="Arial" w:hAnsi="Arial" w:cs="Arial"/>
          <w:b/>
          <w:bCs/>
          <w:sz w:val="22"/>
          <w:szCs w:val="22"/>
          <w:lang w:eastAsia="x-none"/>
        </w:rPr>
        <w:t xml:space="preserve">. </w:t>
      </w:r>
      <w:bookmarkStart w:id="0" w:name="_Hlk212208676"/>
      <w:r w:rsidRPr="003E5B90">
        <w:rPr>
          <w:rFonts w:ascii="Arial" w:hAnsi="Arial" w:cs="Arial"/>
          <w:b/>
          <w:bCs/>
          <w:sz w:val="22"/>
          <w:szCs w:val="22"/>
          <w:lang w:eastAsia="x-none"/>
        </w:rPr>
        <w:t>Przebudowa, remont i termomodernizacja z wykonaniem urządzeń budowlanych wraz z zagospodarowaniem terenu dla 9 budynków przy ul. Reduta Dzik 1-7 w Gdańsku w ramach projektu p.n. „Kompleksowa modernizacja energetyczna budynków mieszkalnych zlokalizowanych na terenie Gminy Miasta Gdańska” oraz „Rewitalizacja Dolnego Miasta i Starego Przedmieścia etap III”</w:t>
      </w:r>
      <w:bookmarkEnd w:id="0"/>
      <w:r w:rsidRPr="003E5B90">
        <w:rPr>
          <w:rFonts w:ascii="Arial" w:hAnsi="Arial" w:cs="Arial"/>
          <w:b/>
          <w:bCs/>
          <w:sz w:val="22"/>
          <w:szCs w:val="22"/>
          <w:lang w:eastAsia="x-none"/>
        </w:rPr>
        <w:t xml:space="preserve">, </w:t>
      </w:r>
      <w:r w:rsidRPr="003E5B90">
        <w:rPr>
          <w:rFonts w:ascii="Arial" w:hAnsi="Arial" w:cs="Arial"/>
          <w:sz w:val="22"/>
          <w:szCs w:val="22"/>
          <w:lang w:eastAsia="x-none"/>
        </w:rPr>
        <w:t>prowadzonego przez Gdańskie Nieruchomości Samorządowy Zakład Budżetowy</w:t>
      </w:r>
      <w:r w:rsidRPr="003E5B90">
        <w:rPr>
          <w:rFonts w:ascii="Arial" w:hAnsi="Arial" w:cs="Arial"/>
          <w:b/>
          <w:sz w:val="22"/>
          <w:szCs w:val="22"/>
          <w:lang w:eastAsia="x-none"/>
        </w:rPr>
        <w:t xml:space="preserve">, </w:t>
      </w:r>
      <w:r w:rsidRPr="003E5B90">
        <w:rPr>
          <w:rFonts w:ascii="Arial" w:hAnsi="Arial" w:cs="Arial"/>
          <w:sz w:val="22"/>
          <w:szCs w:val="22"/>
          <w:lang w:eastAsia="x-none"/>
        </w:rPr>
        <w:t>ul. Partyzantów 74, 80-254 Gdańsk</w:t>
      </w:r>
      <w:r w:rsidRPr="00FA5730">
        <w:rPr>
          <w:rFonts w:ascii="Arial" w:hAnsi="Arial" w:cs="Arial"/>
          <w:lang w:eastAsia="x-none"/>
        </w:rPr>
        <w:t>.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0B396527" w:rsidR="00EF45B6" w:rsidRPr="00585260" w:rsidRDefault="00EF45B6" w:rsidP="00585260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podlegam wykluczeniu z postępowania na podstawie art. 5k rozporządzenia Rady (UE) </w:t>
      </w:r>
      <w:bookmarkStart w:id="1" w:name="_Hlk212704319"/>
      <w:r w:rsidR="00E449D0" w:rsidRPr="00E449D0">
        <w:rPr>
          <w:rFonts w:ascii="Arial" w:hAnsi="Arial" w:cs="Arial"/>
          <w:sz w:val="20"/>
          <w:szCs w:val="21"/>
        </w:rPr>
        <w:t xml:space="preserve">2025/2033 </w:t>
      </w:r>
      <w:r w:rsidR="00585260">
        <w:rPr>
          <w:rFonts w:ascii="Arial" w:hAnsi="Arial" w:cs="Arial"/>
          <w:sz w:val="20"/>
          <w:szCs w:val="21"/>
        </w:rPr>
        <w:t xml:space="preserve">z dnia 23 października 2025r. </w:t>
      </w:r>
      <w:r w:rsidR="00585260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bookmarkEnd w:id="1"/>
      <w:r w:rsidR="005B5346">
        <w:rPr>
          <w:rFonts w:ascii="Arial" w:hAnsi="Arial" w:cs="Arial"/>
          <w:sz w:val="20"/>
          <w:szCs w:val="21"/>
        </w:rPr>
        <w:t xml:space="preserve">, </w:t>
      </w:r>
      <w:r w:rsidRPr="00585260">
        <w:rPr>
          <w:rFonts w:ascii="Arial" w:hAnsi="Arial" w:cs="Arial"/>
          <w:sz w:val="20"/>
          <w:szCs w:val="21"/>
        </w:rPr>
        <w:t xml:space="preserve">dalej: rozporządzenie </w:t>
      </w:r>
      <w:r w:rsidR="00585260" w:rsidRPr="00585260">
        <w:rPr>
          <w:rFonts w:ascii="Arial" w:hAnsi="Arial" w:cs="Arial"/>
          <w:sz w:val="20"/>
          <w:szCs w:val="21"/>
        </w:rPr>
        <w:t>2025/2033</w:t>
      </w:r>
      <w:r w:rsidRPr="00585260">
        <w:rPr>
          <w:rFonts w:ascii="Arial" w:hAnsi="Arial" w:cs="Arial"/>
          <w:sz w:val="20"/>
          <w:szCs w:val="21"/>
        </w:rPr>
        <w:t>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5185CDCD" w14:textId="09909188" w:rsidR="00E56BEA" w:rsidRPr="00E56BEA" w:rsidRDefault="00E56BEA" w:rsidP="00611044">
      <w:pPr>
        <w:pStyle w:val="Akapitzlist"/>
        <w:numPr>
          <w:ilvl w:val="0"/>
          <w:numId w:val="2"/>
        </w:numPr>
        <w:spacing w:before="360" w:after="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zakresie 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lastRenderedPageBreak/>
        <w:t xml:space="preserve">przeciwdziałania wspieraniu agresji na Ukrainę oraz służących ochronie bezpieczeństwa narodowego </w:t>
      </w:r>
      <w:r w:rsidRPr="004917FD">
        <w:rPr>
          <w:rFonts w:ascii="Arial" w:hAnsi="Arial" w:cs="Arial"/>
          <w:color w:val="222222"/>
          <w:sz w:val="20"/>
          <w:szCs w:val="21"/>
        </w:rPr>
        <w:t>(</w:t>
      </w:r>
      <w:proofErr w:type="spellStart"/>
      <w:r w:rsidR="00AE6ADA">
        <w:rPr>
          <w:rFonts w:ascii="Arial" w:hAnsi="Arial" w:cs="Arial"/>
          <w:color w:val="222222"/>
          <w:sz w:val="20"/>
          <w:szCs w:val="21"/>
        </w:rPr>
        <w:t>t.j</w:t>
      </w:r>
      <w:proofErr w:type="spellEnd"/>
      <w:r w:rsidR="00AE6ADA">
        <w:rPr>
          <w:rFonts w:ascii="Arial" w:hAnsi="Arial" w:cs="Arial"/>
          <w:color w:val="222222"/>
          <w:sz w:val="20"/>
          <w:szCs w:val="21"/>
        </w:rPr>
        <w:t xml:space="preserve">. </w:t>
      </w:r>
      <w:r w:rsidRPr="004917FD">
        <w:rPr>
          <w:rFonts w:ascii="Arial" w:hAnsi="Arial" w:cs="Arial"/>
          <w:color w:val="222222"/>
          <w:sz w:val="20"/>
          <w:szCs w:val="21"/>
        </w:rPr>
        <w:t>Dz. U.</w:t>
      </w:r>
      <w:r w:rsidR="00AE6ADA">
        <w:rPr>
          <w:rFonts w:ascii="Arial" w:hAnsi="Arial" w:cs="Arial"/>
          <w:color w:val="222222"/>
          <w:sz w:val="20"/>
          <w:szCs w:val="21"/>
        </w:rPr>
        <w:t xml:space="preserve"> z 202</w:t>
      </w:r>
      <w:r w:rsidR="00F62D6D">
        <w:rPr>
          <w:rFonts w:ascii="Arial" w:hAnsi="Arial" w:cs="Arial"/>
          <w:color w:val="222222"/>
          <w:sz w:val="20"/>
          <w:szCs w:val="21"/>
        </w:rPr>
        <w:t>5</w:t>
      </w:r>
      <w:r w:rsidR="00352EE5">
        <w:rPr>
          <w:rFonts w:ascii="Arial" w:hAnsi="Arial" w:cs="Arial"/>
          <w:color w:val="222222"/>
          <w:sz w:val="20"/>
          <w:szCs w:val="21"/>
        </w:rPr>
        <w:t xml:space="preserve"> </w:t>
      </w:r>
      <w:r w:rsidR="00AE6ADA">
        <w:rPr>
          <w:rFonts w:ascii="Arial" w:hAnsi="Arial" w:cs="Arial"/>
          <w:color w:val="222222"/>
          <w:sz w:val="20"/>
          <w:szCs w:val="21"/>
        </w:rPr>
        <w:t xml:space="preserve">r., </w:t>
      </w:r>
      <w:r w:rsidRPr="004917FD">
        <w:rPr>
          <w:rFonts w:ascii="Arial" w:hAnsi="Arial" w:cs="Arial"/>
          <w:color w:val="222222"/>
          <w:sz w:val="20"/>
          <w:szCs w:val="21"/>
        </w:rPr>
        <w:t xml:space="preserve"> poz. </w:t>
      </w:r>
      <w:r w:rsidR="00F62D6D">
        <w:rPr>
          <w:rFonts w:ascii="Arial" w:hAnsi="Arial" w:cs="Arial"/>
          <w:color w:val="222222"/>
          <w:sz w:val="20"/>
          <w:szCs w:val="21"/>
        </w:rPr>
        <w:t>514)</w:t>
      </w:r>
      <w:r w:rsidR="00E67034">
        <w:rPr>
          <w:rStyle w:val="Odwoanieprzypisukocowego"/>
          <w:rFonts w:ascii="Arial" w:hAnsi="Arial" w:cs="Arial"/>
          <w:color w:val="222222"/>
          <w:sz w:val="20"/>
          <w:szCs w:val="21"/>
        </w:rPr>
        <w:endnoteReference w:id="1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762E69BB" w:rsidR="0070071F" w:rsidRPr="004917FD" w:rsidRDefault="0070071F" w:rsidP="0068797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4917FD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 xml:space="preserve">……………………………… </w:t>
      </w:r>
      <w:bookmarkStart w:id="3" w:name="_Hlk99005462"/>
      <w:r w:rsidRPr="004917FD">
        <w:rPr>
          <w:rFonts w:ascii="Arial" w:hAnsi="Arial" w:cs="Arial"/>
          <w:i/>
          <w:sz w:val="20"/>
          <w:szCs w:val="20"/>
        </w:rPr>
        <w:t>(</w:t>
      </w:r>
      <w:r w:rsidRPr="00AD39CE">
        <w:rPr>
          <w:rFonts w:ascii="Arial" w:hAnsi="Arial" w:cs="Arial"/>
          <w:i/>
          <w:sz w:val="16"/>
          <w:szCs w:val="20"/>
        </w:rPr>
        <w:t xml:space="preserve">wskazać </w:t>
      </w:r>
      <w:bookmarkEnd w:id="3"/>
      <w:r w:rsidRPr="00AD39CE">
        <w:rPr>
          <w:rFonts w:ascii="Arial" w:hAnsi="Arial" w:cs="Arial"/>
          <w:i/>
          <w:sz w:val="16"/>
          <w:szCs w:val="20"/>
        </w:rPr>
        <w:t>dokument i właściwą jednostkę redakcyjną dokumentu, w której określono warunki udziału w postępowaniu),</w:t>
      </w:r>
      <w:r w:rsidRPr="00AD39CE">
        <w:rPr>
          <w:rFonts w:ascii="Arial" w:hAnsi="Arial" w:cs="Arial"/>
          <w:sz w:val="16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polegam na zdolnościach lub sytuacji następującego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podmiotu</w:t>
      </w:r>
      <w:r w:rsidR="00074793" w:rsidRPr="004917FD">
        <w:rPr>
          <w:rFonts w:ascii="Arial" w:hAnsi="Arial" w:cs="Arial"/>
          <w:sz w:val="20"/>
          <w:szCs w:val="20"/>
        </w:rPr>
        <w:t xml:space="preserve"> </w:t>
      </w:r>
      <w:r w:rsidRPr="004917FD">
        <w:rPr>
          <w:rFonts w:ascii="Arial" w:hAnsi="Arial" w:cs="Arial"/>
          <w:sz w:val="20"/>
          <w:szCs w:val="20"/>
        </w:rPr>
        <w:t>udostępniając</w:t>
      </w:r>
      <w:r w:rsidR="00074793" w:rsidRPr="004917FD">
        <w:rPr>
          <w:rFonts w:ascii="Arial" w:hAnsi="Arial" w:cs="Arial"/>
          <w:sz w:val="20"/>
          <w:szCs w:val="20"/>
        </w:rPr>
        <w:t>ego</w:t>
      </w:r>
      <w:r w:rsidRPr="004917FD">
        <w:rPr>
          <w:rFonts w:ascii="Arial" w:hAnsi="Arial" w:cs="Arial"/>
          <w:sz w:val="20"/>
          <w:szCs w:val="20"/>
        </w:rPr>
        <w:t xml:space="preserve"> zasoby: </w:t>
      </w:r>
      <w:bookmarkStart w:id="4" w:name="_Hlk99014455"/>
      <w:r w:rsidR="000B07BD" w:rsidRPr="004917FD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="000B07BD" w:rsidRPr="004917FD">
        <w:rPr>
          <w:rFonts w:ascii="Arial" w:hAnsi="Arial" w:cs="Arial"/>
          <w:i/>
          <w:sz w:val="20"/>
          <w:szCs w:val="20"/>
        </w:rPr>
        <w:t xml:space="preserve"> </w:t>
      </w:r>
      <w:bookmarkEnd w:id="4"/>
      <w:r w:rsidR="008D0E7E" w:rsidRPr="004917FD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4917FD">
        <w:rPr>
          <w:rFonts w:ascii="Arial" w:hAnsi="Arial" w:cs="Arial"/>
          <w:i/>
          <w:sz w:val="20"/>
          <w:szCs w:val="20"/>
        </w:rPr>
        <w:t>CEiDG</w:t>
      </w:r>
      <w:proofErr w:type="spellEnd"/>
      <w:r w:rsidR="008D0E7E" w:rsidRPr="004917FD">
        <w:rPr>
          <w:rFonts w:ascii="Arial" w:hAnsi="Arial" w:cs="Arial"/>
          <w:i/>
          <w:sz w:val="20"/>
          <w:szCs w:val="20"/>
        </w:rPr>
        <w:t>)</w:t>
      </w:r>
      <w:r w:rsidR="008D0E7E" w:rsidRPr="004917FD">
        <w:rPr>
          <w:rFonts w:ascii="Arial" w:hAnsi="Arial" w:cs="Arial"/>
          <w:sz w:val="20"/>
          <w:szCs w:val="20"/>
        </w:rPr>
        <w:t>,</w:t>
      </w:r>
      <w:r w:rsidR="008D0E7E" w:rsidRPr="004917FD">
        <w:rPr>
          <w:rFonts w:ascii="Arial" w:hAnsi="Arial" w:cs="Arial"/>
          <w:sz w:val="20"/>
          <w:szCs w:val="20"/>
        </w:rPr>
        <w:br/>
      </w:r>
      <w:r w:rsidRPr="004917FD">
        <w:rPr>
          <w:rFonts w:ascii="Arial" w:hAnsi="Arial" w:cs="Arial"/>
          <w:sz w:val="20"/>
          <w:szCs w:val="20"/>
        </w:rPr>
        <w:t>w następującym zakresie:</w:t>
      </w:r>
      <w:r w:rsidR="004917FD">
        <w:rPr>
          <w:rFonts w:ascii="Arial" w:hAnsi="Arial" w:cs="Arial"/>
          <w:sz w:val="20"/>
          <w:szCs w:val="20"/>
        </w:rPr>
        <w:t xml:space="preserve"> ……………………………………………</w:t>
      </w:r>
      <w:r w:rsidR="004511DC" w:rsidRPr="000F42FC">
        <w:rPr>
          <w:rFonts w:ascii="Arial" w:hAnsi="Arial" w:cs="Arial"/>
          <w:sz w:val="16"/>
          <w:szCs w:val="20"/>
        </w:rPr>
        <w:t xml:space="preserve"> </w:t>
      </w:r>
      <w:r w:rsidRPr="000F42FC">
        <w:rPr>
          <w:rFonts w:ascii="Arial" w:hAnsi="Arial" w:cs="Arial"/>
          <w:i/>
          <w:sz w:val="16"/>
          <w:szCs w:val="20"/>
        </w:rPr>
        <w:t>(określić odpowiedni zakres udostępnianych zasobów dla wskazanego podmiotu)</w:t>
      </w:r>
      <w:r w:rsidR="004511DC" w:rsidRPr="000F42FC">
        <w:rPr>
          <w:rFonts w:ascii="Arial" w:hAnsi="Arial" w:cs="Arial"/>
          <w:iCs/>
          <w:sz w:val="16"/>
          <w:szCs w:val="20"/>
        </w:rPr>
        <w:t>,</w:t>
      </w:r>
      <w:r w:rsidR="004917FD" w:rsidRPr="000F42FC">
        <w:rPr>
          <w:rFonts w:ascii="Arial" w:hAnsi="Arial" w:cs="Arial"/>
          <w:i/>
          <w:sz w:val="16"/>
          <w:szCs w:val="20"/>
        </w:rPr>
        <w:t xml:space="preserve"> </w:t>
      </w:r>
      <w:r w:rsidR="004511DC" w:rsidRPr="004917FD">
        <w:rPr>
          <w:rFonts w:ascii="Arial" w:hAnsi="Arial" w:cs="Arial"/>
          <w:sz w:val="20"/>
          <w:szCs w:val="20"/>
        </w:rPr>
        <w:t>co odpowiada ponad 10% wartości przedmiotowego zamówienia</w:t>
      </w:r>
      <w:r w:rsidRPr="004917FD">
        <w:rPr>
          <w:rFonts w:ascii="Arial" w:hAnsi="Arial" w:cs="Arial"/>
          <w:sz w:val="20"/>
          <w:szCs w:val="20"/>
        </w:rPr>
        <w:t>.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FC6A69A" w14:textId="77777777" w:rsidR="005B5346" w:rsidRDefault="00EF45B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="00585260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zachodzą podstawy wykluczenia z postępowania o udzielenie zamówienia przewidziane w  art.  5k rozporządzenia </w:t>
      </w:r>
      <w:r w:rsidR="005B5346" w:rsidRPr="00E449D0">
        <w:rPr>
          <w:rFonts w:ascii="Arial" w:hAnsi="Arial" w:cs="Arial"/>
          <w:sz w:val="20"/>
          <w:szCs w:val="21"/>
        </w:rPr>
        <w:t xml:space="preserve">2025/2033 </w:t>
      </w:r>
      <w:r w:rsidR="005B5346">
        <w:rPr>
          <w:rFonts w:ascii="Arial" w:hAnsi="Arial" w:cs="Arial"/>
          <w:sz w:val="20"/>
          <w:szCs w:val="21"/>
        </w:rPr>
        <w:t xml:space="preserve">z dnia 23 października 2025r. </w:t>
      </w:r>
      <w:r w:rsidR="005B5346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  <w:r w:rsidR="005B5346">
        <w:rPr>
          <w:rFonts w:ascii="Arial" w:hAnsi="Arial" w:cs="Arial"/>
          <w:b/>
          <w:sz w:val="21"/>
          <w:szCs w:val="21"/>
        </w:rPr>
        <w:t xml:space="preserve"> </w:t>
      </w:r>
    </w:p>
    <w:p w14:paraId="5FA1FA12" w14:textId="77777777" w:rsidR="005B5346" w:rsidRDefault="005B534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0CE1CC13" w14:textId="42F22C80" w:rsidR="00EF45B6" w:rsidRDefault="00EF45B6" w:rsidP="005B5346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B07DE87" w14:textId="4AFB8D48" w:rsidR="005B5346" w:rsidRDefault="00EF45B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zachodzą podstawy wykluczenia z postępowania o udzielenie zamówienia przewidziane w  art.  5k rozporządzenia </w:t>
      </w:r>
      <w:r w:rsidR="005B5346" w:rsidRPr="00E449D0">
        <w:rPr>
          <w:rFonts w:ascii="Arial" w:hAnsi="Arial" w:cs="Arial"/>
          <w:sz w:val="20"/>
          <w:szCs w:val="21"/>
        </w:rPr>
        <w:t xml:space="preserve">2025/2033 </w:t>
      </w:r>
      <w:r w:rsidR="005B5346">
        <w:rPr>
          <w:rFonts w:ascii="Arial" w:hAnsi="Arial" w:cs="Arial"/>
          <w:sz w:val="20"/>
          <w:szCs w:val="21"/>
        </w:rPr>
        <w:t xml:space="preserve">z dnia 23 października 2025r. </w:t>
      </w:r>
      <w:r w:rsidR="005B5346" w:rsidRPr="00585260">
        <w:rPr>
          <w:rFonts w:ascii="Arial" w:hAnsi="Arial" w:cs="Arial"/>
          <w:sz w:val="20"/>
          <w:szCs w:val="21"/>
        </w:rPr>
        <w:t xml:space="preserve">w sprawie zmiany rozporządzenia (UE) nr 833/2014 </w:t>
      </w:r>
      <w:r w:rsidR="005B5346" w:rsidRPr="005B5346">
        <w:rPr>
          <w:rFonts w:ascii="Arial" w:hAnsi="Arial" w:cs="Arial"/>
          <w:sz w:val="20"/>
          <w:szCs w:val="21"/>
        </w:rPr>
        <w:t>z dnia 31 lipca 2014 r. dotyczącego środków ograniczających w związku z działaniami Rosji destabilizującymi sytuację na Ukrainie</w:t>
      </w:r>
    </w:p>
    <w:p w14:paraId="29805ECD" w14:textId="77777777" w:rsidR="005B5346" w:rsidRDefault="005B534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p w14:paraId="6C02A6AD" w14:textId="77777777" w:rsidR="005B5346" w:rsidRPr="005B03CE" w:rsidRDefault="005B5346" w:rsidP="005B03CE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39D9DF" w14:textId="428FA517" w:rsidR="007139C3" w:rsidRPr="002C3A1A" w:rsidRDefault="005B03CE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                  </w:t>
      </w:r>
      <w:bookmarkStart w:id="5" w:name="_Hlk184106094"/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  <w:bookmarkEnd w:id="5"/>
    </w:p>
    <w:sectPr w:rsidR="0072465F" w:rsidRPr="00AA336E" w:rsidSect="00FD2025">
      <w:headerReference w:type="first" r:id="rId9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758F8" w14:textId="77777777" w:rsidR="00A31C55" w:rsidRDefault="00A31C55" w:rsidP="00EF45B6">
      <w:pPr>
        <w:spacing w:after="0" w:line="240" w:lineRule="auto"/>
      </w:pPr>
      <w:r>
        <w:separator/>
      </w:r>
    </w:p>
  </w:endnote>
  <w:endnote w:type="continuationSeparator" w:id="0">
    <w:p w14:paraId="025287D1" w14:textId="77777777" w:rsidR="00A31C55" w:rsidRDefault="00A31C55" w:rsidP="00EF45B6">
      <w:pPr>
        <w:spacing w:after="0" w:line="240" w:lineRule="auto"/>
      </w:pPr>
      <w:r>
        <w:continuationSeparator/>
      </w:r>
    </w:p>
  </w:endnote>
  <w:endnote w:id="1">
    <w:p w14:paraId="137EE185" w14:textId="77777777" w:rsidR="00E67034" w:rsidRPr="00A82964" w:rsidRDefault="00E67034" w:rsidP="00E6703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59E79FF" w14:textId="77777777" w:rsidR="00E67034" w:rsidRPr="00A82964" w:rsidRDefault="00E67034" w:rsidP="00E6703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BAD479" w14:textId="77777777" w:rsidR="00E67034" w:rsidRPr="00A82964" w:rsidRDefault="00E67034" w:rsidP="00E6703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644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2BB85F" w14:textId="3975FF92" w:rsidR="00E67034" w:rsidRDefault="00E67034" w:rsidP="00E67034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BC320" w14:textId="77777777" w:rsidR="00A31C55" w:rsidRDefault="00A31C55" w:rsidP="00EF45B6">
      <w:pPr>
        <w:spacing w:after="0" w:line="240" w:lineRule="auto"/>
      </w:pPr>
      <w:r>
        <w:separator/>
      </w:r>
    </w:p>
  </w:footnote>
  <w:footnote w:type="continuationSeparator" w:id="0">
    <w:p w14:paraId="15440D07" w14:textId="77777777" w:rsidR="00A31C55" w:rsidRDefault="00A31C55" w:rsidP="00EF45B6">
      <w:pPr>
        <w:spacing w:after="0" w:line="240" w:lineRule="auto"/>
      </w:pPr>
      <w:r>
        <w:continuationSeparator/>
      </w:r>
    </w:p>
  </w:footnote>
  <w:footnote w:id="1">
    <w:p w14:paraId="3AA26FAF" w14:textId="77777777" w:rsidR="00585260" w:rsidRPr="00585260" w:rsidRDefault="00EF45B6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 xml:space="preserve">godnie z treścią art. 5k ust. 1 rozporządzenia </w:t>
      </w:r>
      <w:r w:rsidR="00585260">
        <w:rPr>
          <w:rFonts w:ascii="Arial" w:hAnsi="Arial" w:cs="Arial"/>
          <w:sz w:val="16"/>
          <w:szCs w:val="16"/>
        </w:rPr>
        <w:t>2025/2033</w:t>
      </w:r>
      <w:r>
        <w:rPr>
          <w:rFonts w:ascii="Arial" w:hAnsi="Arial" w:cs="Arial"/>
          <w:sz w:val="16"/>
          <w:szCs w:val="16"/>
        </w:rPr>
        <w:t xml:space="preserve"> z</w:t>
      </w:r>
      <w:r w:rsidRPr="00B929A1">
        <w:rPr>
          <w:rFonts w:ascii="Arial" w:hAnsi="Arial" w:cs="Arial"/>
          <w:sz w:val="16"/>
          <w:szCs w:val="16"/>
        </w:rPr>
        <w:t xml:space="preserve">akazuje się udzielania lub dalszego wykonywania wszelkich zamówień publicznych lub koncesji objętych zakresem dyrektyw w sprawie zamówień publicznych, a także zakresem </w:t>
      </w:r>
      <w:r w:rsidR="00585260" w:rsidRPr="00585260">
        <w:rPr>
          <w:rFonts w:ascii="Arial" w:hAnsi="Arial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na rzecz lub z udziałem:</w:t>
      </w:r>
    </w:p>
    <w:p w14:paraId="0BDBFF57" w14:textId="7777777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obywateli rosyjskich, osób fizycznych zamieszkałych w Rosji lub osób prawnych, podmiotów lub organów z siedzibą w Rosji;</w:t>
      </w:r>
    </w:p>
    <w:p w14:paraId="3F4DF022" w14:textId="4A26C531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b) osób prawnych, podmiotów lub organów, do których prawa własności bezpośrednio lub pośrednio w ponad 50 % należą do osoby fizycznej lub prawnej, podmiotu lub organu, o których mowa w lit. a) niniejszego ustępu; lub;</w:t>
      </w:r>
    </w:p>
    <w:p w14:paraId="66AD5D14" w14:textId="77C0E58F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c) osób fizycznych lub prawnych, podmiotów lub organów działających w imieniu lub pod kierunkiem osoby fizycznej lub prawnej, podmiotu lub organu, o których mowa w lit. a) lub b) niniejszego ustępu,</w:t>
      </w:r>
    </w:p>
    <w:p w14:paraId="4A4B2669" w14:textId="6AB19A5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585260">
        <w:rPr>
          <w:rFonts w:ascii="Arial" w:hAnsi="Arial" w:cs="Arial"/>
          <w:sz w:val="16"/>
          <w:szCs w:val="16"/>
        </w:rPr>
        <w:t>w tym podwykonawców, dostawców lub podmiotów, na których zdolności polega się w rozumieniu dyrektyw w sprawie zamówień publicznych, w przypadku gdy przypada na nich ponad 10 % wartości zamówienia</w:t>
      </w:r>
      <w:r>
        <w:rPr>
          <w:rFonts w:ascii="Arial" w:hAnsi="Arial" w:cs="Arial"/>
          <w:sz w:val="16"/>
          <w:szCs w:val="16"/>
        </w:rPr>
        <w:t>.</w:t>
      </w:r>
    </w:p>
    <w:p w14:paraId="400D5CA4" w14:textId="77777777" w:rsidR="00585260" w:rsidRPr="00585260" w:rsidRDefault="00585260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BEEF5E1" w14:textId="16558A91" w:rsidR="00EF45B6" w:rsidRPr="004E3F67" w:rsidRDefault="00EF45B6" w:rsidP="0058526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81CE2" w14:textId="72B19DF1" w:rsidR="00FD2025" w:rsidRDefault="008725D3" w:rsidP="00FD2025">
    <w:pPr>
      <w:pStyle w:val="Nagwek"/>
      <w:tabs>
        <w:tab w:val="clear" w:pos="4536"/>
        <w:tab w:val="left" w:pos="7430"/>
      </w:tabs>
      <w:rPr>
        <w:noProof/>
      </w:rPr>
    </w:pP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>
      <w:rPr>
        <w:rFonts w:ascii="Trebuchet MS" w:hAnsi="Trebuchet MS"/>
        <w:noProof/>
        <w:color w:val="000000"/>
      </w:rPr>
      <w:fldChar w:fldCharType="begin"/>
    </w:r>
    <w:r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>
      <w:rPr>
        <w:rFonts w:ascii="Trebuchet MS" w:hAnsi="Trebuchet MS"/>
        <w:noProof/>
        <w:color w:val="000000"/>
      </w:rPr>
      <w:fldChar w:fldCharType="separate"/>
    </w:r>
    <w:r w:rsidR="003E5B90">
      <w:rPr>
        <w:rFonts w:ascii="Trebuchet MS" w:hAnsi="Trebuchet MS"/>
        <w:noProof/>
        <w:color w:val="000000"/>
      </w:rPr>
      <w:fldChar w:fldCharType="begin"/>
    </w:r>
    <w:r w:rsidR="003E5B90">
      <w:rPr>
        <w:rFonts w:ascii="Trebuchet MS" w:hAnsi="Trebuchet MS"/>
        <w:noProof/>
        <w:color w:val="000000"/>
      </w:rPr>
      <w:instrText xml:space="preserve"> INCLUDEPICTURE  "cid:3a9bf1e2-eb22-4f56-9058-f2b2c29f26ee" \* MERGEFORMATINET </w:instrText>
    </w:r>
    <w:r w:rsidR="003E5B90">
      <w:rPr>
        <w:rFonts w:ascii="Trebuchet MS" w:hAnsi="Trebuchet MS"/>
        <w:noProof/>
        <w:color w:val="000000"/>
      </w:rPr>
      <w:fldChar w:fldCharType="separate"/>
    </w:r>
    <w:r w:rsidR="005B5346">
      <w:rPr>
        <w:rFonts w:ascii="Trebuchet MS" w:hAnsi="Trebuchet MS"/>
        <w:noProof/>
        <w:color w:val="000000"/>
      </w:rPr>
      <w:fldChar w:fldCharType="begin"/>
    </w:r>
    <w:r w:rsidR="005B5346">
      <w:rPr>
        <w:rFonts w:ascii="Trebuchet MS" w:hAnsi="Trebuchet MS"/>
        <w:noProof/>
        <w:color w:val="000000"/>
      </w:rPr>
      <w:instrText xml:space="preserve"> </w:instrText>
    </w:r>
    <w:r w:rsidR="005B5346">
      <w:rPr>
        <w:rFonts w:ascii="Trebuchet MS" w:hAnsi="Trebuchet MS"/>
        <w:noProof/>
        <w:color w:val="000000"/>
      </w:rPr>
      <w:instrText>INCLUDEPICTURE  "cid:3a9bf1e2-eb22-4f56-9058-f2b2c29f26ee" \* MERGEFORMATINET</w:instrText>
    </w:r>
    <w:r w:rsidR="005B5346">
      <w:rPr>
        <w:rFonts w:ascii="Trebuchet MS" w:hAnsi="Trebuchet MS"/>
        <w:noProof/>
        <w:color w:val="000000"/>
      </w:rPr>
      <w:instrText xml:space="preserve"> </w:instrText>
    </w:r>
    <w:r w:rsidR="005B5346">
      <w:rPr>
        <w:rFonts w:ascii="Trebuchet MS" w:hAnsi="Trebuchet MS"/>
        <w:noProof/>
        <w:color w:val="000000"/>
      </w:rPr>
      <w:fldChar w:fldCharType="separate"/>
    </w:r>
    <w:r w:rsidR="005B5346">
      <w:rPr>
        <w:rFonts w:ascii="Trebuchet MS" w:hAnsi="Trebuchet MS"/>
        <w:noProof/>
        <w:color w:val="000000"/>
      </w:rPr>
      <w:pict w14:anchorId="7B9DE04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74.75pt;height:51pt;visibility:visible">
          <v:imagedata r:id="rId1" r:href="rId2"/>
        </v:shape>
      </w:pict>
    </w:r>
    <w:r w:rsidR="005B5346">
      <w:rPr>
        <w:rFonts w:ascii="Trebuchet MS" w:hAnsi="Trebuchet MS"/>
        <w:noProof/>
        <w:color w:val="000000"/>
      </w:rPr>
      <w:fldChar w:fldCharType="end"/>
    </w:r>
    <w:r w:rsidR="003E5B90"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  <w:r>
      <w:rPr>
        <w:rFonts w:ascii="Trebuchet MS" w:hAnsi="Trebuchet MS"/>
        <w:noProof/>
        <w:color w:val="000000"/>
      </w:rPr>
      <w:fldChar w:fldCharType="end"/>
    </w:r>
  </w:p>
  <w:p w14:paraId="5337D824" w14:textId="6DCF8FFE" w:rsidR="00FD2025" w:rsidRDefault="00FD2025" w:rsidP="00FD2025">
    <w:pPr>
      <w:pStyle w:val="Nagwek"/>
      <w:rPr>
        <w:noProof/>
      </w:rPr>
    </w:pPr>
    <w:r>
      <w:rPr>
        <w:noProof/>
      </w:rP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920C1"/>
    <w:multiLevelType w:val="hybridMultilevel"/>
    <w:tmpl w:val="ED44E6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697530">
    <w:abstractNumId w:val="3"/>
  </w:num>
  <w:num w:numId="2" w16cid:durableId="1201891880">
    <w:abstractNumId w:val="2"/>
  </w:num>
  <w:num w:numId="3" w16cid:durableId="750202994">
    <w:abstractNumId w:val="0"/>
  </w:num>
  <w:num w:numId="4" w16cid:durableId="772284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06ED5"/>
    <w:rsid w:val="00016F4B"/>
    <w:rsid w:val="000256F6"/>
    <w:rsid w:val="00074793"/>
    <w:rsid w:val="0008372E"/>
    <w:rsid w:val="00084EE6"/>
    <w:rsid w:val="00093F92"/>
    <w:rsid w:val="000A0E21"/>
    <w:rsid w:val="000B07BD"/>
    <w:rsid w:val="000B1DB3"/>
    <w:rsid w:val="000C4A50"/>
    <w:rsid w:val="000F1021"/>
    <w:rsid w:val="000F42FC"/>
    <w:rsid w:val="00101E83"/>
    <w:rsid w:val="00153F71"/>
    <w:rsid w:val="00163825"/>
    <w:rsid w:val="00164500"/>
    <w:rsid w:val="00184CA6"/>
    <w:rsid w:val="001878D7"/>
    <w:rsid w:val="001A0D70"/>
    <w:rsid w:val="001B6436"/>
    <w:rsid w:val="001C7622"/>
    <w:rsid w:val="001D4BE2"/>
    <w:rsid w:val="001F59DB"/>
    <w:rsid w:val="00205BB1"/>
    <w:rsid w:val="00205F16"/>
    <w:rsid w:val="0021086B"/>
    <w:rsid w:val="00244D67"/>
    <w:rsid w:val="00252230"/>
    <w:rsid w:val="00253B82"/>
    <w:rsid w:val="00260A64"/>
    <w:rsid w:val="00261E52"/>
    <w:rsid w:val="00274196"/>
    <w:rsid w:val="00275181"/>
    <w:rsid w:val="00277730"/>
    <w:rsid w:val="002914DC"/>
    <w:rsid w:val="002B39C8"/>
    <w:rsid w:val="002C4F89"/>
    <w:rsid w:val="002E308D"/>
    <w:rsid w:val="0031511B"/>
    <w:rsid w:val="00325FD5"/>
    <w:rsid w:val="00326360"/>
    <w:rsid w:val="00352EE5"/>
    <w:rsid w:val="00353215"/>
    <w:rsid w:val="00363404"/>
    <w:rsid w:val="003964F0"/>
    <w:rsid w:val="003A0825"/>
    <w:rsid w:val="003A1B2A"/>
    <w:rsid w:val="003A6569"/>
    <w:rsid w:val="003B20E0"/>
    <w:rsid w:val="003B41EA"/>
    <w:rsid w:val="003C3695"/>
    <w:rsid w:val="003E5B9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77E41"/>
    <w:rsid w:val="004917FD"/>
    <w:rsid w:val="00497720"/>
    <w:rsid w:val="004A44E2"/>
    <w:rsid w:val="004E30CE"/>
    <w:rsid w:val="004E4476"/>
    <w:rsid w:val="00515797"/>
    <w:rsid w:val="00520931"/>
    <w:rsid w:val="0053177A"/>
    <w:rsid w:val="00557192"/>
    <w:rsid w:val="00565E38"/>
    <w:rsid w:val="00575189"/>
    <w:rsid w:val="0057629F"/>
    <w:rsid w:val="005773E6"/>
    <w:rsid w:val="00585260"/>
    <w:rsid w:val="0058563A"/>
    <w:rsid w:val="00595A93"/>
    <w:rsid w:val="005A69E0"/>
    <w:rsid w:val="005B03CE"/>
    <w:rsid w:val="005B5346"/>
    <w:rsid w:val="005B775F"/>
    <w:rsid w:val="005C4A49"/>
    <w:rsid w:val="005D53C6"/>
    <w:rsid w:val="005D6FD6"/>
    <w:rsid w:val="005E5605"/>
    <w:rsid w:val="005F269B"/>
    <w:rsid w:val="00611044"/>
    <w:rsid w:val="006403B2"/>
    <w:rsid w:val="0065743A"/>
    <w:rsid w:val="00661308"/>
    <w:rsid w:val="00665B6C"/>
    <w:rsid w:val="00671064"/>
    <w:rsid w:val="00675CEE"/>
    <w:rsid w:val="00687974"/>
    <w:rsid w:val="006C70DD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465F"/>
    <w:rsid w:val="00735F5B"/>
    <w:rsid w:val="00742826"/>
    <w:rsid w:val="007564A2"/>
    <w:rsid w:val="00760BF1"/>
    <w:rsid w:val="00760CC0"/>
    <w:rsid w:val="007648CC"/>
    <w:rsid w:val="00783BD1"/>
    <w:rsid w:val="007A3CD9"/>
    <w:rsid w:val="007B483A"/>
    <w:rsid w:val="007C3A1B"/>
    <w:rsid w:val="007C686D"/>
    <w:rsid w:val="007D70B7"/>
    <w:rsid w:val="007F3CFE"/>
    <w:rsid w:val="007F4003"/>
    <w:rsid w:val="00804233"/>
    <w:rsid w:val="00830142"/>
    <w:rsid w:val="00830BFB"/>
    <w:rsid w:val="00834047"/>
    <w:rsid w:val="00835AA4"/>
    <w:rsid w:val="0084509A"/>
    <w:rsid w:val="008576D6"/>
    <w:rsid w:val="00865841"/>
    <w:rsid w:val="0087106E"/>
    <w:rsid w:val="008725D3"/>
    <w:rsid w:val="00884873"/>
    <w:rsid w:val="008A3178"/>
    <w:rsid w:val="008D0E7E"/>
    <w:rsid w:val="008F60AE"/>
    <w:rsid w:val="009067DC"/>
    <w:rsid w:val="0091611E"/>
    <w:rsid w:val="00935C15"/>
    <w:rsid w:val="00943FA3"/>
    <w:rsid w:val="009561D0"/>
    <w:rsid w:val="00971962"/>
    <w:rsid w:val="0099214D"/>
    <w:rsid w:val="009A0A1A"/>
    <w:rsid w:val="009A110B"/>
    <w:rsid w:val="009A138B"/>
    <w:rsid w:val="009D26F2"/>
    <w:rsid w:val="009E2E06"/>
    <w:rsid w:val="009E41C6"/>
    <w:rsid w:val="00A0641D"/>
    <w:rsid w:val="00A21AF8"/>
    <w:rsid w:val="00A31C55"/>
    <w:rsid w:val="00A478EF"/>
    <w:rsid w:val="00A56F5B"/>
    <w:rsid w:val="00A841EE"/>
    <w:rsid w:val="00A86CE6"/>
    <w:rsid w:val="00A940AE"/>
    <w:rsid w:val="00AB19B5"/>
    <w:rsid w:val="00AB4BEB"/>
    <w:rsid w:val="00AC6DF2"/>
    <w:rsid w:val="00AD39CE"/>
    <w:rsid w:val="00AD57EB"/>
    <w:rsid w:val="00AE6ADA"/>
    <w:rsid w:val="00B076D6"/>
    <w:rsid w:val="00B406D1"/>
    <w:rsid w:val="00B81D52"/>
    <w:rsid w:val="00BA798A"/>
    <w:rsid w:val="00BB5DCB"/>
    <w:rsid w:val="00BC4546"/>
    <w:rsid w:val="00BE45F2"/>
    <w:rsid w:val="00C36402"/>
    <w:rsid w:val="00C449A1"/>
    <w:rsid w:val="00C63B91"/>
    <w:rsid w:val="00C73369"/>
    <w:rsid w:val="00C749D0"/>
    <w:rsid w:val="00C7597C"/>
    <w:rsid w:val="00C81BC3"/>
    <w:rsid w:val="00C90999"/>
    <w:rsid w:val="00C9115C"/>
    <w:rsid w:val="00CB74CE"/>
    <w:rsid w:val="00CD2FC0"/>
    <w:rsid w:val="00CF62C4"/>
    <w:rsid w:val="00CF717A"/>
    <w:rsid w:val="00D13E55"/>
    <w:rsid w:val="00D21053"/>
    <w:rsid w:val="00D21CAC"/>
    <w:rsid w:val="00D37BC3"/>
    <w:rsid w:val="00D556E3"/>
    <w:rsid w:val="00D6317D"/>
    <w:rsid w:val="00D74103"/>
    <w:rsid w:val="00D80740"/>
    <w:rsid w:val="00D91691"/>
    <w:rsid w:val="00D92243"/>
    <w:rsid w:val="00D9619E"/>
    <w:rsid w:val="00DC7D78"/>
    <w:rsid w:val="00DD39BE"/>
    <w:rsid w:val="00DF4767"/>
    <w:rsid w:val="00E10B15"/>
    <w:rsid w:val="00E15BB1"/>
    <w:rsid w:val="00E22985"/>
    <w:rsid w:val="00E240C8"/>
    <w:rsid w:val="00E34D47"/>
    <w:rsid w:val="00E449D0"/>
    <w:rsid w:val="00E56BEA"/>
    <w:rsid w:val="00E67034"/>
    <w:rsid w:val="00E96426"/>
    <w:rsid w:val="00EB6853"/>
    <w:rsid w:val="00EC4ACF"/>
    <w:rsid w:val="00EC5C90"/>
    <w:rsid w:val="00EF45B6"/>
    <w:rsid w:val="00EF7F7F"/>
    <w:rsid w:val="00F14423"/>
    <w:rsid w:val="00F3511F"/>
    <w:rsid w:val="00F62D6D"/>
    <w:rsid w:val="00F6471C"/>
    <w:rsid w:val="00F6589D"/>
    <w:rsid w:val="00F90528"/>
    <w:rsid w:val="00FA22ED"/>
    <w:rsid w:val="00FB0777"/>
    <w:rsid w:val="00FB3729"/>
    <w:rsid w:val="00FC2303"/>
    <w:rsid w:val="00FD2025"/>
    <w:rsid w:val="00FF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16F4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6F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6110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11044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84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4EE6"/>
  </w:style>
  <w:style w:type="paragraph" w:styleId="Stopka">
    <w:name w:val="footer"/>
    <w:basedOn w:val="Normalny"/>
    <w:link w:val="StopkaZnak"/>
    <w:uiPriority w:val="99"/>
    <w:unhideWhenUsed/>
    <w:rsid w:val="00084E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4E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30DEB-4581-49F8-8C2A-804B2C67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936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Paprocka-Fabisiak Daria</cp:lastModifiedBy>
  <cp:revision>38</cp:revision>
  <cp:lastPrinted>2024-01-03T11:35:00Z</cp:lastPrinted>
  <dcterms:created xsi:type="dcterms:W3CDTF">2022-05-10T06:46:00Z</dcterms:created>
  <dcterms:modified xsi:type="dcterms:W3CDTF">2025-10-30T07:13:00Z</dcterms:modified>
</cp:coreProperties>
</file>